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C" w:rsidRDefault="008D411C" w:rsidP="008D411C">
      <w:pPr>
        <w:spacing w:afterLines="240" w:after="576" w:line="320" w:lineRule="atLeast"/>
        <w:jc w:val="right"/>
      </w:pPr>
      <w:r>
        <w:t>Kołobrzeg dn. 2</w:t>
      </w:r>
      <w:r w:rsidR="00266A9C">
        <w:t>5</w:t>
      </w:r>
      <w:r>
        <w:t>.09.2019 r.</w:t>
      </w:r>
    </w:p>
    <w:p w:rsidR="008D411C" w:rsidRDefault="008D411C" w:rsidP="008D411C">
      <w:pPr>
        <w:spacing w:afterLines="240" w:after="576" w:line="320" w:lineRule="atLeast"/>
      </w:pPr>
      <w:r>
        <w:t>Nr ref.: DT.072.1.30.2019.SS</w:t>
      </w:r>
    </w:p>
    <w:p w:rsidR="008D411C" w:rsidRPr="00215DFB" w:rsidRDefault="008D411C" w:rsidP="008D411C">
      <w:pPr>
        <w:spacing w:afterLines="240" w:after="576" w:line="320" w:lineRule="atLeast"/>
        <w:jc w:val="center"/>
        <w:rPr>
          <w:b/>
          <w:bCs/>
        </w:rPr>
      </w:pPr>
      <w:r w:rsidRPr="00215DFB">
        <w:rPr>
          <w:b/>
          <w:bCs/>
        </w:rPr>
        <w:t xml:space="preserve">PYTANIA I ODPOWIEDZI </w:t>
      </w:r>
      <w:r w:rsidR="00266A9C">
        <w:rPr>
          <w:b/>
          <w:bCs/>
        </w:rPr>
        <w:t>3</w:t>
      </w:r>
    </w:p>
    <w:p w:rsidR="008D411C" w:rsidRPr="00215DFB" w:rsidRDefault="008D411C" w:rsidP="008D411C">
      <w:pPr>
        <w:spacing w:afterLines="240" w:after="576" w:line="320" w:lineRule="atLeast"/>
        <w:rPr>
          <w:i/>
          <w:iCs/>
        </w:rPr>
      </w:pPr>
      <w:r w:rsidRPr="006E48D4">
        <w:rPr>
          <w:b/>
          <w:bCs/>
        </w:rPr>
        <w:t>Dotyczy</w:t>
      </w:r>
      <w:r>
        <w:t>: odpowiedzi na pytanie do zapytania ofertowego z dnia 20.09.2019 r. na:</w:t>
      </w:r>
      <w:r>
        <w:br/>
      </w:r>
      <w:r w:rsidRPr="00215DFB">
        <w:rPr>
          <w:i/>
          <w:iCs/>
        </w:rPr>
        <w:t>Zakup Licencji i wdrożenie oprogramowania – Elektronicznego Obiegu Dokumentów umożliwiającego kompleksowe zarządzanie dokumentami, korespondencją i sprawami JST.</w:t>
      </w:r>
    </w:p>
    <w:p w:rsidR="00547F52" w:rsidRDefault="008D411C" w:rsidP="00547F52">
      <w:pPr>
        <w:spacing w:afterLines="240" w:after="576" w:line="320" w:lineRule="atLeast"/>
      </w:pPr>
      <w:r w:rsidRPr="006E48D4">
        <w:rPr>
          <w:b/>
          <w:bCs/>
        </w:rPr>
        <w:t>Pytanie 1:</w:t>
      </w:r>
      <w:r>
        <w:rPr>
          <w:b/>
          <w:bCs/>
        </w:rPr>
        <w:br/>
      </w:r>
      <w:r w:rsidR="00547F52">
        <w:t>Czy zamawiający dopuszcza rozwiązanie bazujące na lokalizacji załączników na serwerze plików, a nie w bazie. Przechowywanie załączników w bazie jest w naszej ocenie nieergonomiczne, znacząco obciąża bazę danych i ma ogromny wpływ na przyrost wielkości bazy danych.</w:t>
      </w:r>
      <w:r w:rsidR="009D6F39">
        <w:br/>
      </w:r>
      <w:r w:rsidR="00547F52">
        <w:rPr>
          <w:b/>
          <w:bCs/>
        </w:rPr>
        <w:t>Odpowiedź</w:t>
      </w:r>
      <w:r w:rsidR="00547F52" w:rsidRPr="006E48D4">
        <w:rPr>
          <w:b/>
          <w:bCs/>
        </w:rPr>
        <w:t xml:space="preserve"> 1:</w:t>
      </w:r>
      <w:r w:rsidR="00547F52">
        <w:rPr>
          <w:b/>
          <w:bCs/>
        </w:rPr>
        <w:br/>
      </w:r>
      <w:r w:rsidR="00547F52">
        <w:rPr>
          <w:bCs/>
        </w:rPr>
        <w:t>Naszym zdaniem optymalna decyzja dotycząca przechowywania załączników jest charakterystyczna dla konkretnej implementacji.  Zamawiający zasugerował takie rozwiązanie ponieważ zapewnia</w:t>
      </w:r>
      <w:r w:rsidR="00630A8C">
        <w:rPr>
          <w:bCs/>
        </w:rPr>
        <w:t xml:space="preserve"> naszym zdaniem</w:t>
      </w:r>
      <w:r w:rsidR="00547F52">
        <w:rPr>
          <w:bCs/>
        </w:rPr>
        <w:t xml:space="preserve"> w prost</w:t>
      </w:r>
      <w:r w:rsidR="00630A8C">
        <w:rPr>
          <w:bCs/>
        </w:rPr>
        <w:t>sz</w:t>
      </w:r>
      <w:r w:rsidR="00547F52">
        <w:rPr>
          <w:bCs/>
        </w:rPr>
        <w:t>y sposób atomizację, poufność i integralność rozwiązania, jak również domyślnie umożliwia</w:t>
      </w:r>
      <w:r w:rsidR="00630A8C">
        <w:rPr>
          <w:bCs/>
        </w:rPr>
        <w:t xml:space="preserve"> w razie potrzeby</w:t>
      </w:r>
      <w:r w:rsidR="00547F52">
        <w:rPr>
          <w:bCs/>
        </w:rPr>
        <w:t xml:space="preserve"> wyszukiwanie tekstu w treści dokumentów nie będących skanami</w:t>
      </w:r>
      <w:r w:rsidR="00630A8C">
        <w:rPr>
          <w:bCs/>
        </w:rPr>
        <w:t xml:space="preserve">. Naszym zdaniem przyrost danych będzie taki sam i nie przewidujemy aby przy naszej ilości dokumentów był ograniczeniem. </w:t>
      </w:r>
      <w:r w:rsidR="00630A8C">
        <w:rPr>
          <w:bCs/>
        </w:rPr>
        <w:br/>
      </w:r>
      <w:r w:rsidR="00BF15D7">
        <w:rPr>
          <w:bCs/>
        </w:rPr>
        <w:t xml:space="preserve">Zamawiający </w:t>
      </w:r>
      <w:r w:rsidR="00630A8C">
        <w:rPr>
          <w:bCs/>
        </w:rPr>
        <w:t xml:space="preserve">dopuszcza również rozwiązanie oparte o system plików. Należy jednak zwrócić uwagę, że powinno dostarczać mechanizm wykonywania kopii zapasowych zapewniających bezsprzeczną integralność rozwiązania w tym zakresie. </w:t>
      </w:r>
    </w:p>
    <w:p w:rsidR="00BF15D7" w:rsidRPr="009D6F39" w:rsidRDefault="00BF15D7" w:rsidP="00547F52">
      <w:pPr>
        <w:spacing w:afterLines="240" w:after="576" w:line="320" w:lineRule="atLeast"/>
      </w:pPr>
      <w:r w:rsidRPr="006E48D4">
        <w:rPr>
          <w:b/>
          <w:bCs/>
        </w:rPr>
        <w:t xml:space="preserve">Pytanie </w:t>
      </w:r>
      <w:r>
        <w:rPr>
          <w:b/>
          <w:bCs/>
        </w:rPr>
        <w:t>2</w:t>
      </w:r>
      <w:r w:rsidRPr="006E48D4">
        <w:rPr>
          <w:b/>
          <w:bCs/>
        </w:rPr>
        <w:t>:</w:t>
      </w:r>
      <w:r>
        <w:rPr>
          <w:b/>
          <w:bCs/>
        </w:rPr>
        <w:br/>
      </w:r>
      <w:r w:rsidR="00547F52">
        <w:t>Jakie raporty z systemu obiegu dokumentów muszą być dostępne w postaci wykresów. Prosimy o podanie kilku przykładów.</w:t>
      </w:r>
      <w:r>
        <w:br/>
      </w:r>
      <w:r>
        <w:rPr>
          <w:b/>
          <w:bCs/>
        </w:rPr>
        <w:t>Odpowiedź 2</w:t>
      </w:r>
      <w:r w:rsidRPr="006E48D4">
        <w:rPr>
          <w:b/>
          <w:bCs/>
        </w:rPr>
        <w:t>:</w:t>
      </w:r>
      <w:r>
        <w:rPr>
          <w:b/>
          <w:bCs/>
        </w:rPr>
        <w:br/>
      </w:r>
      <w:r>
        <w:rPr>
          <w:bCs/>
        </w:rPr>
        <w:t xml:space="preserve">Zamawiający nie określa konkretnych raportów, które muszą być wykonane w postaci wykresów, konieczność ich wykonania może zależeć od systemu. Naszym zdaniem jednak system powinien mieć możliwość zdefiniowania takich raportów na przykład w zakresie aktywności, </w:t>
      </w:r>
      <w:r w:rsidR="00A06E76">
        <w:rPr>
          <w:bCs/>
        </w:rPr>
        <w:t>statystki itp. -</w:t>
      </w:r>
      <w:r>
        <w:rPr>
          <w:bCs/>
        </w:rPr>
        <w:t xml:space="preserve"> gdzie wskazana będzie analiza trendów.</w:t>
      </w:r>
    </w:p>
    <w:p w:rsidR="0063225E" w:rsidRPr="009D6F39" w:rsidRDefault="00633CA3" w:rsidP="009D6F39">
      <w:pPr>
        <w:rPr>
          <w:b/>
          <w:bCs/>
        </w:rPr>
      </w:pPr>
      <w:r>
        <w:rPr>
          <w:b/>
          <w:bCs/>
        </w:rPr>
        <w:br w:type="page"/>
      </w:r>
      <w:r w:rsidRPr="006E48D4">
        <w:rPr>
          <w:b/>
          <w:bCs/>
        </w:rPr>
        <w:lastRenderedPageBreak/>
        <w:t xml:space="preserve">Pytanie </w:t>
      </w:r>
      <w:r>
        <w:rPr>
          <w:b/>
          <w:bCs/>
        </w:rPr>
        <w:t>3</w:t>
      </w:r>
      <w:r w:rsidRPr="006E48D4">
        <w:rPr>
          <w:b/>
          <w:bCs/>
        </w:rPr>
        <w:t>:</w:t>
      </w:r>
      <w:r>
        <w:rPr>
          <w:bCs/>
        </w:rPr>
        <w:br/>
      </w:r>
      <w:r w:rsidRPr="00633CA3">
        <w:t>Czy serwer ma być fizycznie zainstalowany na serwerach Zamawiającego czy na serwerach Wykonawcy - opcja Hosting</w:t>
      </w:r>
      <w:r w:rsidR="009D6F39">
        <w:rPr>
          <w:b/>
          <w:bCs/>
        </w:rPr>
        <w:br/>
      </w:r>
      <w:r>
        <w:rPr>
          <w:b/>
          <w:bCs/>
        </w:rPr>
        <w:t>Odpowiedź</w:t>
      </w:r>
      <w:r w:rsidRPr="006E48D4">
        <w:rPr>
          <w:b/>
          <w:bCs/>
        </w:rPr>
        <w:t xml:space="preserve"> </w:t>
      </w:r>
      <w:r>
        <w:rPr>
          <w:b/>
          <w:bCs/>
        </w:rPr>
        <w:t>3</w:t>
      </w:r>
      <w:r w:rsidRPr="006E48D4">
        <w:rPr>
          <w:b/>
          <w:bCs/>
        </w:rPr>
        <w:t>:</w:t>
      </w:r>
      <w:r>
        <w:rPr>
          <w:b/>
          <w:bCs/>
        </w:rPr>
        <w:br/>
      </w:r>
      <w:r>
        <w:rPr>
          <w:bCs/>
        </w:rPr>
        <w:t>Zamawiający dysponuje zasobami do dodania maszyny/maszyn wirtualnych i jest to preferowana opcja instalacji. Jeżeli z jakiś przyczyn będzie niewystarczająca to możliw</w:t>
      </w:r>
      <w:r w:rsidR="009D6F39">
        <w:rPr>
          <w:bCs/>
        </w:rPr>
        <w:t>e</w:t>
      </w:r>
      <w:r>
        <w:rPr>
          <w:bCs/>
        </w:rPr>
        <w:t xml:space="preserve"> jest w późniejszym terminie poszukiwanie innego rozwiązania.</w:t>
      </w:r>
      <w:r>
        <w:rPr>
          <w:bCs/>
        </w:rPr>
        <w:br/>
        <w:t xml:space="preserve">Opcja hostingu na serwerach Wykonawcy </w:t>
      </w:r>
      <w:r w:rsidR="0063225E">
        <w:rPr>
          <w:bCs/>
        </w:rPr>
        <w:t>może być naszym</w:t>
      </w:r>
      <w:r>
        <w:rPr>
          <w:bCs/>
        </w:rPr>
        <w:t xml:space="preserve"> zdaniem zbyt mało responsywna</w:t>
      </w:r>
      <w:r w:rsidR="00CE41A6">
        <w:rPr>
          <w:bCs/>
        </w:rPr>
        <w:t xml:space="preserve"> lub wymagać szczególnych rozwiązań w zakresi</w:t>
      </w:r>
      <w:bookmarkStart w:id="0" w:name="_GoBack"/>
      <w:bookmarkEnd w:id="0"/>
      <w:r w:rsidR="00CE41A6">
        <w:rPr>
          <w:bCs/>
        </w:rPr>
        <w:t>e ochrony danych osobowych i kopii zapasowych.</w:t>
      </w:r>
    </w:p>
    <w:sectPr w:rsidR="0063225E" w:rsidRPr="009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1C"/>
    <w:rsid w:val="00266A9C"/>
    <w:rsid w:val="00377991"/>
    <w:rsid w:val="00516891"/>
    <w:rsid w:val="00547F52"/>
    <w:rsid w:val="00552018"/>
    <w:rsid w:val="00630A8C"/>
    <w:rsid w:val="0063225E"/>
    <w:rsid w:val="00633CA3"/>
    <w:rsid w:val="00801C5C"/>
    <w:rsid w:val="00870FFE"/>
    <w:rsid w:val="008D411C"/>
    <w:rsid w:val="009D6F39"/>
    <w:rsid w:val="00A06E76"/>
    <w:rsid w:val="00BF15D7"/>
    <w:rsid w:val="00CE41A6"/>
    <w:rsid w:val="00F116F2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66A9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66A9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Świąder</dc:creator>
  <cp:lastModifiedBy>Użytkownik systemu Windows</cp:lastModifiedBy>
  <cp:revision>11</cp:revision>
  <dcterms:created xsi:type="dcterms:W3CDTF">2019-09-25T13:39:00Z</dcterms:created>
  <dcterms:modified xsi:type="dcterms:W3CDTF">2019-09-25T15:26:00Z</dcterms:modified>
</cp:coreProperties>
</file>